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Проект по промышленному программированию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«Radiant defence»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Авторы проекта: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Слинчук Данил Алексеевич, @RoketFlame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Паронников Александр Алексеевич, @GGewe4</w:t>
      </w:r>
    </w:p>
    <w:p>
      <w:pPr>
        <w:spacing w:before="0" w:after="160" w:line="259"/>
        <w:ind w:right="0" w:left="-851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Суть проекта</w:t>
      </w:r>
    </w:p>
    <w:p>
      <w:pPr>
        <w:spacing w:before="0" w:after="160" w:line="259"/>
        <w:ind w:right="0" w:left="-851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Radiant Defence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игра в жанре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tower defence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, написанная при помощи спрайтов и библиотеки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python pygame.</w:t>
      </w:r>
    </w:p>
    <w:p>
      <w:pPr>
        <w:spacing w:before="0" w:after="160" w:line="259"/>
        <w:ind w:right="0" w:left="-851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Реализация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main.py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основной файл проекта, с него компилируются все остальные файлы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audio.py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файл обработки всей музыки в игре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game.py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файл, содержащий основной класс игры, в нем прописаны все события и вся отрисовка игры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game_ui.py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- файл с графическим интерфейсом игры, отрисовывает все необходимые элементы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levels_config.py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файл, содержащий в себе всю необходимую информацию для уровня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main_menu.py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файл, отрисовывающий главное меню игры и обрабатывающий его логику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папка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data: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содержит все необходимые изображения и музыку для игры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data/enemies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содержит все изображения для анимации юнитов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data/towers -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содержит все необходимые изображения для атаки башен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data/music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вся музыка использующаяся в игре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data/ui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все зображения гафического интерфейса игры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папка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towers: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towers/tower.py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основной родительский класс для башен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towers/*.py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- остальные классыдля каждой из 4 башен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папка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enemies: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enemies/enemy/py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основной родительский класс для юнитов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enemies/groupe_enemies.py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класс, создающий группу врагов (волна)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enemies/*.py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остальные классы для каждого юнита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папка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levels: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levels/level1/path.txt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пусть по которому двигаются юниты</w:t>
      </w:r>
    </w:p>
    <w:p>
      <w:pPr>
        <w:spacing w:before="0" w:after="160" w:line="259"/>
        <w:ind w:right="0" w:left="-85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Модули, использованные в данном проекте:</w:t>
      </w:r>
    </w:p>
    <w:p>
      <w:pPr>
        <w:numPr>
          <w:ilvl w:val="0"/>
          <w:numId w:val="5"/>
        </w:numPr>
        <w:spacing w:before="0" w:after="160" w:line="259"/>
        <w:ind w:right="0" w:left="-491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pygame</w:t>
      </w:r>
    </w:p>
    <w:p>
      <w:pPr>
        <w:numPr>
          <w:ilvl w:val="0"/>
          <w:numId w:val="5"/>
        </w:numPr>
        <w:spacing w:before="0" w:after="160" w:line="259"/>
        <w:ind w:right="0" w:left="-491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os</w:t>
      </w:r>
    </w:p>
    <w:p>
      <w:pPr>
        <w:numPr>
          <w:ilvl w:val="0"/>
          <w:numId w:val="5"/>
        </w:numPr>
        <w:spacing w:before="0" w:after="160" w:line="259"/>
        <w:ind w:right="0" w:left="-491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sys</w:t>
      </w:r>
    </w:p>
    <w:p>
      <w:pPr>
        <w:numPr>
          <w:ilvl w:val="0"/>
          <w:numId w:val="5"/>
        </w:numPr>
        <w:spacing w:before="0" w:after="160" w:line="259"/>
        <w:ind w:right="0" w:left="-491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copy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Далее приведены скриншоты данной программы 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10" w:dyaOrig="4665">
          <v:rect xmlns:o="urn:schemas-microsoft-com:office:office" xmlns:v="urn:schemas-microsoft-com:vml" id="rectole0000000000" style="width:415.500000pt;height:233.2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10" w:dyaOrig="4665">
          <v:rect xmlns:o="urn:schemas-microsoft-com:office:office" xmlns:v="urn:schemas-microsoft-com:vml" id="rectole0000000001" style="width:415.500000pt;height:233.2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num w:numId="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0.wmf" Id="docRId1" Type="http://schemas.openxmlformats.org/officeDocument/2006/relationships/image" /><Relationship Target="media/image1.wmf" Id="docRId3" Type="http://schemas.openxmlformats.org/officeDocument/2006/relationships/image" /><Relationship Target="styles.xml" Id="docRId5" Type="http://schemas.openxmlformats.org/officeDocument/2006/relationships/styles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numbering.xml" Id="docRId4" Type="http://schemas.openxmlformats.org/officeDocument/2006/relationships/numbering" /></Relationships>
</file>